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CD" w:rsidRPr="00215F4E" w:rsidRDefault="001B64CD" w:rsidP="00215F4E">
      <w:pPr>
        <w:pStyle w:val="a3"/>
        <w:shd w:val="clear" w:color="auto" w:fill="FFFFFF"/>
        <w:spacing w:before="0" w:beforeAutospacing="0" w:after="0" w:afterAutospacing="0"/>
        <w:jc w:val="center"/>
        <w:rPr>
          <w:color w:val="000000"/>
          <w:sz w:val="28"/>
          <w:szCs w:val="28"/>
        </w:rPr>
      </w:pPr>
      <w:r w:rsidRPr="00215F4E">
        <w:rPr>
          <w:b/>
          <w:bCs/>
          <w:color w:val="000000"/>
          <w:sz w:val="28"/>
          <w:szCs w:val="28"/>
        </w:rPr>
        <w:t>«Роль сказки в жизни ребенка»</w:t>
      </w:r>
    </w:p>
    <w:p w:rsidR="001B64CD" w:rsidRPr="00215F4E" w:rsidRDefault="001B64CD" w:rsidP="00215F4E">
      <w:pPr>
        <w:pStyle w:val="a3"/>
        <w:shd w:val="clear" w:color="auto" w:fill="FFFFFF"/>
        <w:spacing w:before="0" w:beforeAutospacing="0" w:after="0" w:afterAutospacing="0"/>
        <w:jc w:val="center"/>
        <w:rPr>
          <w:color w:val="000000"/>
          <w:sz w:val="28"/>
          <w:szCs w:val="28"/>
        </w:rPr>
      </w:pPr>
      <w:r w:rsidRPr="00215F4E">
        <w:rPr>
          <w:color w:val="000000"/>
          <w:sz w:val="28"/>
          <w:szCs w:val="28"/>
        </w:rPr>
        <w:t>Консультация для родителей</w:t>
      </w:r>
    </w:p>
    <w:p w:rsidR="001B64CD" w:rsidRPr="00215F4E" w:rsidRDefault="001B64CD" w:rsidP="00215F4E">
      <w:pPr>
        <w:pStyle w:val="a3"/>
        <w:shd w:val="clear" w:color="auto" w:fill="FFFFFF"/>
        <w:spacing w:before="0" w:beforeAutospacing="0" w:after="0" w:afterAutospacing="0"/>
        <w:jc w:val="center"/>
        <w:rPr>
          <w:color w:val="000000"/>
          <w:sz w:val="28"/>
          <w:szCs w:val="28"/>
        </w:rPr>
      </w:pPr>
      <w:r w:rsidRPr="00215F4E">
        <w:rPr>
          <w:color w:val="000000"/>
          <w:sz w:val="28"/>
          <w:szCs w:val="28"/>
        </w:rPr>
        <w:br/>
      </w:r>
      <w:bookmarkStart w:id="0" w:name="_GoBack"/>
      <w:bookmarkEnd w:id="0"/>
    </w:p>
    <w:p w:rsidR="001B64CD" w:rsidRPr="00215F4E" w:rsidRDefault="00215F4E" w:rsidP="00215F4E">
      <w:pPr>
        <w:pStyle w:val="a3"/>
        <w:shd w:val="clear" w:color="auto" w:fill="FFFFFF"/>
        <w:spacing w:before="0" w:beforeAutospacing="0" w:after="0" w:afterAutospacing="0"/>
        <w:jc w:val="center"/>
        <w:rPr>
          <w:color w:val="000000"/>
          <w:sz w:val="28"/>
          <w:szCs w:val="28"/>
        </w:rPr>
      </w:pPr>
      <w:proofErr w:type="spellStart"/>
      <w:r w:rsidRPr="00215F4E">
        <w:rPr>
          <w:color w:val="000000"/>
          <w:sz w:val="28"/>
          <w:szCs w:val="28"/>
        </w:rPr>
        <w:t>Курбанмагомедова</w:t>
      </w:r>
      <w:proofErr w:type="spellEnd"/>
      <w:r w:rsidRPr="00215F4E">
        <w:rPr>
          <w:color w:val="000000"/>
          <w:sz w:val="28"/>
          <w:szCs w:val="28"/>
        </w:rPr>
        <w:t xml:space="preserve"> </w:t>
      </w:r>
      <w:proofErr w:type="spellStart"/>
      <w:r w:rsidRPr="00215F4E">
        <w:rPr>
          <w:color w:val="000000"/>
          <w:sz w:val="28"/>
          <w:szCs w:val="28"/>
        </w:rPr>
        <w:t>М.М</w:t>
      </w:r>
      <w:proofErr w:type="spellEnd"/>
      <w:r w:rsidRPr="00215F4E">
        <w:rPr>
          <w:color w:val="000000"/>
          <w:sz w:val="28"/>
          <w:szCs w:val="28"/>
        </w:rPr>
        <w:t>.</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br/>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i/>
          <w:iCs/>
          <w:color w:val="000000"/>
          <w:sz w:val="28"/>
          <w:szCs w:val="28"/>
        </w:rPr>
        <w:t>«Сказка – это зернышко, из которого прорастает эмоциональная оценка ребенка жизненных явлений</w:t>
      </w:r>
      <w:proofErr w:type="gramStart"/>
      <w:r w:rsidRPr="00215F4E">
        <w:rPr>
          <w:i/>
          <w:iCs/>
          <w:color w:val="000000"/>
          <w:sz w:val="28"/>
          <w:szCs w:val="28"/>
        </w:rPr>
        <w:t>.»</w:t>
      </w:r>
      <w:proofErr w:type="gramEnd"/>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В.А. Сухомлинский</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Роль сказки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Поэтому, если вы хотите помочь объяснить что-то ребенку, поддержать его, придется вспомнить язык детства – сказку.</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связная логическая речь развивается.</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В современном мире значение сказки в воспитании детей отходит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действие представлено на экране. Если вы хотите, чтобы ребенок развивался творчески, необходимо предоставлять ему простор для фантазирования.</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 xml:space="preserve">В сказках заложена многовековая народная мудрость. Очень часто сказки обвиняют в ужасной реалистичности. Жестокие действия, которые видит взрослый, ребенок воспринимает образно. Нужно разъяснить ребенку, что плохое должно погибнуть. Одним из самых главных моментов роли сказки в жизни ребенка – то, что здесь всегда побеждает добро. В будущем это очень </w:t>
      </w:r>
      <w:r w:rsidRPr="00215F4E">
        <w:rPr>
          <w:color w:val="000000"/>
          <w:sz w:val="28"/>
          <w:szCs w:val="28"/>
        </w:rPr>
        <w:lastRenderedPageBreak/>
        <w:t xml:space="preserve">поможет ребенку, научит его преодолевать жизненные трудности. Жизнь, конечно же, внесет свои коррективы, </w:t>
      </w:r>
      <w:proofErr w:type="gramStart"/>
      <w:r w:rsidRPr="00215F4E">
        <w:rPr>
          <w:color w:val="000000"/>
          <w:sz w:val="28"/>
          <w:szCs w:val="28"/>
        </w:rPr>
        <w:t>но</w:t>
      </w:r>
      <w:proofErr w:type="gramEnd"/>
      <w:r w:rsidRPr="00215F4E">
        <w:rPr>
          <w:color w:val="000000"/>
          <w:sz w:val="28"/>
          <w:szCs w:val="28"/>
        </w:rPr>
        <w:t xml:space="preserve"> несмотря на это в детском подсознании ничего не пропадет.</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b/>
          <w:bCs/>
          <w:color w:val="000000"/>
          <w:sz w:val="28"/>
          <w:szCs w:val="28"/>
        </w:rPr>
        <w:t>Русские народные сказки</w:t>
      </w:r>
      <w:r w:rsidRPr="00215F4E">
        <w:rPr>
          <w:color w:val="000000"/>
          <w:sz w:val="28"/>
          <w:szCs w:val="28"/>
        </w:rPr>
        <w:t> играют большую роль в формировании у детей музыкального слуха, вкуса к поэзии, любви к природе, к родной земле. Они возникли в незапамятные времена. 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бьется не на жизнь, а на смерть.</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Не достаточно просто прочитать сказку. Чтобы ребенок ее лучше запомнил, нужно помочь ему понять ее, пережить вместе с героями различные ситуации. Проанализировать поступки персонажей, представить себя на их месте.</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Когда ребенок научится работать со сказкой, будет в ней хорошо ориентироваться, разбирать поступки героев, оценивать их, он сможет эту модель перенести в реальную жизнь, исправить какую-то ситуацию. А то бесценное время, которое вы проведете со своим малышом, читая и играя, не заменят никакие другие блага.</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b/>
          <w:bCs/>
          <w:color w:val="000000"/>
          <w:sz w:val="28"/>
          <w:szCs w:val="28"/>
        </w:rPr>
        <w:t>Прочитайте с детьми дома такие сказки:</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«Петушок и бобовое зернышко»</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«Кот и петух»</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«Ворона»</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«Гуси – лебеди»</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color w:val="000000"/>
          <w:sz w:val="28"/>
          <w:szCs w:val="28"/>
        </w:rPr>
        <w:t>«Лиса и журавль»</w:t>
      </w:r>
    </w:p>
    <w:p w:rsidR="001B64CD" w:rsidRPr="00215F4E" w:rsidRDefault="001B64CD" w:rsidP="00215F4E">
      <w:pPr>
        <w:pStyle w:val="a3"/>
        <w:shd w:val="clear" w:color="auto" w:fill="FFFFFF"/>
        <w:spacing w:before="0" w:beforeAutospacing="0" w:after="0" w:afterAutospacing="0"/>
        <w:jc w:val="both"/>
        <w:rPr>
          <w:color w:val="000000"/>
          <w:sz w:val="28"/>
          <w:szCs w:val="28"/>
        </w:rPr>
      </w:pPr>
      <w:r w:rsidRPr="00215F4E">
        <w:rPr>
          <w:b/>
          <w:bCs/>
          <w:color w:val="000000"/>
          <w:sz w:val="28"/>
          <w:szCs w:val="28"/>
        </w:rPr>
        <w:t>Читайте с детьми как можно больше, а главное поговорите, о чем прочитали!</w:t>
      </w:r>
    </w:p>
    <w:p w:rsidR="00BC1F3C" w:rsidRPr="00215F4E" w:rsidRDefault="00BC1F3C" w:rsidP="00215F4E">
      <w:pPr>
        <w:jc w:val="both"/>
        <w:rPr>
          <w:rFonts w:ascii="Times New Roman" w:hAnsi="Times New Roman" w:cs="Times New Roman"/>
          <w:sz w:val="28"/>
          <w:szCs w:val="28"/>
        </w:rPr>
      </w:pPr>
    </w:p>
    <w:sectPr w:rsidR="00BC1F3C" w:rsidRPr="00215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B3"/>
    <w:rsid w:val="001B64CD"/>
    <w:rsid w:val="00215F4E"/>
    <w:rsid w:val="00B372B4"/>
    <w:rsid w:val="00BA7AB3"/>
    <w:rsid w:val="00BC1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4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4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5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2020-03-16T08:19:00Z</dcterms:created>
  <dcterms:modified xsi:type="dcterms:W3CDTF">2021-03-22T12:43:00Z</dcterms:modified>
</cp:coreProperties>
</file>